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DDE4" w14:textId="77777777" w:rsidR="008446DD" w:rsidRPr="00EB19EE" w:rsidRDefault="008446DD" w:rsidP="00F11AE4">
      <w:pPr>
        <w:spacing w:after="0"/>
        <w:jc w:val="both"/>
        <w:rPr>
          <w:rFonts w:ascii="Times New Roman" w:hAnsi="Times New Roman" w:cs="Times New Roman"/>
        </w:rPr>
      </w:pPr>
      <w:r w:rsidRPr="00EB19EE">
        <w:rPr>
          <w:rFonts w:ascii="Times New Roman" w:hAnsi="Times New Roman" w:cs="Times New Roman"/>
          <w:b/>
        </w:rPr>
        <w:t>Ochrona danych osobowych - ogólna klauzula informacyjna dla pacjenta Szanowni Państwo!</w:t>
      </w:r>
    </w:p>
    <w:p w14:paraId="4FF14D24" w14:textId="77777777" w:rsidR="008446DD" w:rsidRPr="00EB19EE" w:rsidRDefault="008446DD" w:rsidP="00F11AE4">
      <w:pPr>
        <w:spacing w:after="0"/>
        <w:jc w:val="both"/>
        <w:rPr>
          <w:rFonts w:ascii="Times New Roman" w:hAnsi="Times New Roman" w:cs="Times New Roman"/>
        </w:rPr>
      </w:pPr>
      <w:r w:rsidRPr="00EB19EE">
        <w:rPr>
          <w:rFonts w:ascii="Times New Roman" w:hAnsi="Times New Roman" w:cs="Times New Roman"/>
        </w:rPr>
        <w:t xml:space="preserve">Realizując obowiązek legalności, rzetelności i przejrzystości przetwarzania danych osobowych wynikające z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zgodnie z art. 13 ust. 1 i 2 rozporządzenia informujemy o zasadach przetwarzania danych osobowych oraz o przysługujących Pani/Panu prawach związanych z przetwarzaniem tych danych: </w:t>
      </w:r>
    </w:p>
    <w:p w14:paraId="0649E1E8" w14:textId="352ACE07" w:rsidR="008446DD" w:rsidRPr="00EB19EE" w:rsidRDefault="008446DD" w:rsidP="00F11AE4">
      <w:pPr>
        <w:spacing w:after="0"/>
        <w:jc w:val="both"/>
        <w:rPr>
          <w:rFonts w:ascii="Times New Roman" w:hAnsi="Times New Roman" w:cs="Times New Roman"/>
          <w:b/>
          <w:bCs/>
        </w:rPr>
      </w:pPr>
      <w:r w:rsidRPr="00EB19EE">
        <w:rPr>
          <w:rFonts w:ascii="Times New Roman" w:hAnsi="Times New Roman" w:cs="Times New Roman"/>
          <w:b/>
          <w:bCs/>
        </w:rPr>
        <w:t xml:space="preserve">1. Administratorem Danych jest Samodzielny Publiczny Zakład Opieki Zdrowotnej w Rypinie, </w:t>
      </w:r>
      <w:r w:rsidR="00D559E4" w:rsidRPr="00EB19EE">
        <w:rPr>
          <w:rFonts w:ascii="Times New Roman" w:hAnsi="Times New Roman" w:cs="Times New Roman"/>
          <w:b/>
          <w:bCs/>
        </w:rPr>
        <w:t xml:space="preserve"> </w:t>
      </w:r>
      <w:r w:rsidR="00F11AE4" w:rsidRPr="00EB19EE">
        <w:rPr>
          <w:rFonts w:ascii="Times New Roman" w:hAnsi="Times New Roman" w:cs="Times New Roman"/>
          <w:b/>
          <w:bCs/>
        </w:rPr>
        <w:t>ul. 3</w:t>
      </w:r>
      <w:r w:rsidRPr="00EB19EE">
        <w:rPr>
          <w:rFonts w:ascii="Times New Roman" w:hAnsi="Times New Roman" w:cs="Times New Roman"/>
          <w:b/>
          <w:bCs/>
        </w:rPr>
        <w:t xml:space="preserve"> Maja 2, 87 – 500 Rypin. </w:t>
      </w:r>
    </w:p>
    <w:p w14:paraId="5B6C26AB" w14:textId="77777777" w:rsidR="00C320D6" w:rsidRPr="00EB19EE" w:rsidRDefault="008446DD" w:rsidP="00F11AE4">
      <w:pPr>
        <w:spacing w:after="0"/>
        <w:jc w:val="both"/>
        <w:rPr>
          <w:rFonts w:ascii="Times New Roman" w:hAnsi="Times New Roman" w:cs="Times New Roman"/>
          <w:b/>
          <w:bCs/>
        </w:rPr>
      </w:pPr>
      <w:r w:rsidRPr="00EB19EE">
        <w:rPr>
          <w:rFonts w:ascii="Times New Roman" w:hAnsi="Times New Roman" w:cs="Times New Roman"/>
        </w:rPr>
        <w:t>2</w:t>
      </w:r>
      <w:r w:rsidRPr="00EB19EE">
        <w:rPr>
          <w:rFonts w:ascii="Times New Roman" w:hAnsi="Times New Roman" w:cs="Times New Roman"/>
          <w:b/>
          <w:bCs/>
        </w:rPr>
        <w:t>. Powołany został Inspektor Ochrony Danych (a</w:t>
      </w:r>
      <w:r w:rsidR="00C320D6" w:rsidRPr="00EB19EE">
        <w:rPr>
          <w:rFonts w:ascii="Times New Roman" w:hAnsi="Times New Roman" w:cs="Times New Roman"/>
          <w:b/>
          <w:bCs/>
        </w:rPr>
        <w:t>dres e-mail: iod@spzozrypin</w:t>
      </w:r>
      <w:r w:rsidRPr="00EB19EE">
        <w:rPr>
          <w:rFonts w:ascii="Times New Roman" w:hAnsi="Times New Roman" w:cs="Times New Roman"/>
          <w:b/>
          <w:bCs/>
        </w:rPr>
        <w:t xml:space="preserve">.pl) Wnioski dotyczące praw związanych z przetwarzaniem Pani/Pana danych osobowych, można składać osobiście, pocztą lub drogą mailową. Administrator zastrzega sobie prawo do weryfikacji tożsamości osoby, która składa wniosek. </w:t>
      </w:r>
    </w:p>
    <w:p w14:paraId="5F146076" w14:textId="598C8210" w:rsidR="00C320D6" w:rsidRPr="00EB19EE" w:rsidRDefault="008446DD" w:rsidP="00F11AE4">
      <w:pPr>
        <w:spacing w:after="0"/>
        <w:jc w:val="both"/>
        <w:rPr>
          <w:rFonts w:ascii="Times New Roman" w:hAnsi="Times New Roman" w:cs="Times New Roman"/>
        </w:rPr>
      </w:pPr>
      <w:r w:rsidRPr="00EB19EE">
        <w:rPr>
          <w:rFonts w:ascii="Times New Roman" w:hAnsi="Times New Roman" w:cs="Times New Roman"/>
        </w:rPr>
        <w:t>3. Ma Pani/Pan prawo wniesienia skargi do Prezesa Urzędu Ochrony Danych Osobowych, gdy uzna Pani/Pan, iż przetwarzanie danych osobowych Pani/Pana dotyczących narusza przepisy o ochronie danych. Prezes Urzędu Ochrony Danych Osobowyc</w:t>
      </w:r>
      <w:r w:rsidR="00FA161E" w:rsidRPr="00EB19EE">
        <w:rPr>
          <w:rFonts w:ascii="Times New Roman" w:hAnsi="Times New Roman" w:cs="Times New Roman"/>
        </w:rPr>
        <w:t xml:space="preserve">h </w:t>
      </w:r>
      <w:r w:rsidR="00D559E4" w:rsidRPr="00EB19EE">
        <w:rPr>
          <w:rFonts w:ascii="Times New Roman" w:hAnsi="Times New Roman" w:cs="Times New Roman"/>
        </w:rPr>
        <w:t>.</w:t>
      </w:r>
    </w:p>
    <w:p w14:paraId="2BC56FC0" w14:textId="77777777" w:rsidR="00C320D6" w:rsidRPr="00EB19EE" w:rsidRDefault="008446DD" w:rsidP="00F11AE4">
      <w:pPr>
        <w:spacing w:after="0"/>
        <w:jc w:val="both"/>
        <w:rPr>
          <w:rFonts w:ascii="Times New Roman" w:hAnsi="Times New Roman" w:cs="Times New Roman"/>
        </w:rPr>
      </w:pPr>
      <w:r w:rsidRPr="00EB19EE">
        <w:rPr>
          <w:rFonts w:ascii="Times New Roman" w:hAnsi="Times New Roman" w:cs="Times New Roman"/>
        </w:rPr>
        <w:t>4. Pani/Pana dane osobowe będą przetwarzane w związku działalnością leczniczą dla zapewnienia opieki zdrowotnej oraz dla celów sprawozdawczości i rozliczeń z Narodowym Funduszem Zdrowia i innymi upoważnionymi podmiotami na podstawie: - ustawy z dnia 6 listopada 2008 r. o prawach pacjenta i Rzeczniku Praw Pacjenta (</w:t>
      </w:r>
      <w:proofErr w:type="spellStart"/>
      <w:r w:rsidRPr="00EB19EE">
        <w:rPr>
          <w:rFonts w:ascii="Times New Roman" w:hAnsi="Times New Roman" w:cs="Times New Roman"/>
        </w:rPr>
        <w:t>t.j</w:t>
      </w:r>
      <w:proofErr w:type="spellEnd"/>
      <w:r w:rsidRPr="00EB19EE">
        <w:rPr>
          <w:rFonts w:ascii="Times New Roman" w:hAnsi="Times New Roman" w:cs="Times New Roman"/>
        </w:rPr>
        <w:t>. Dz. U. z 2017 r. poz.1318) oraz Rozporządzenia Ministra Zdrowia z dnia 9 listopada 2015 r. w sprawie rodzajów, zakresu i wzorów dokumentacji medycznej oraz sposobu jej przetwarzania (Dz.U. 2015 poz. 2069); - ustawy z dnia 15 kwietnia 2011 r. o działalności leczniczej (Dz. U. z 2018 r., poz. 160), - ustawy z dnia 28 kwietnia 2011 r. o systemie informacji w ochronie zdrowia (</w:t>
      </w:r>
      <w:proofErr w:type="spellStart"/>
      <w:r w:rsidRPr="00EB19EE">
        <w:rPr>
          <w:rFonts w:ascii="Times New Roman" w:hAnsi="Times New Roman" w:cs="Times New Roman"/>
        </w:rPr>
        <w:t>t.j</w:t>
      </w:r>
      <w:proofErr w:type="spellEnd"/>
      <w:r w:rsidRPr="00EB19EE">
        <w:rPr>
          <w:rFonts w:ascii="Times New Roman" w:hAnsi="Times New Roman" w:cs="Times New Roman"/>
        </w:rPr>
        <w:t xml:space="preserve">. Dz. U. z 2017 r. poz.1845.) oraz innych ustaw i przepisów wykonawczych </w:t>
      </w:r>
    </w:p>
    <w:p w14:paraId="505CED45" w14:textId="77777777" w:rsidR="00C320D6" w:rsidRPr="00EB19EE" w:rsidRDefault="008446DD" w:rsidP="00F11AE4">
      <w:pPr>
        <w:spacing w:after="0"/>
        <w:jc w:val="both"/>
        <w:rPr>
          <w:rFonts w:ascii="Times New Roman" w:hAnsi="Times New Roman" w:cs="Times New Roman"/>
        </w:rPr>
      </w:pPr>
      <w:r w:rsidRPr="00EB19EE">
        <w:rPr>
          <w:rFonts w:ascii="Times New Roman" w:hAnsi="Times New Roman" w:cs="Times New Roman"/>
        </w:rPr>
        <w:t>5. Zgodnie z ogólnym rozporządzeniem o ochronie danych (RODO) podstawy prawne przetwarzania Pani/Pana danych osobowych to następuj</w:t>
      </w:r>
      <w:r w:rsidR="00C320D6" w:rsidRPr="00EB19EE">
        <w:rPr>
          <w:rFonts w:ascii="Times New Roman" w:hAnsi="Times New Roman" w:cs="Times New Roman"/>
        </w:rPr>
        <w:t xml:space="preserve">ące, autonomiczne przesłanki: </w:t>
      </w:r>
    </w:p>
    <w:p w14:paraId="180745B6" w14:textId="77777777" w:rsidR="00C320D6" w:rsidRPr="00EB19EE" w:rsidRDefault="008446DD" w:rsidP="00F11AE4">
      <w:pPr>
        <w:pStyle w:val="Akapitzlist"/>
        <w:numPr>
          <w:ilvl w:val="0"/>
          <w:numId w:val="1"/>
        </w:numPr>
        <w:spacing w:after="0"/>
        <w:jc w:val="both"/>
        <w:rPr>
          <w:rFonts w:ascii="Times New Roman" w:hAnsi="Times New Roman" w:cs="Times New Roman"/>
        </w:rPr>
      </w:pPr>
      <w:r w:rsidRPr="00EB19EE">
        <w:rPr>
          <w:rFonts w:ascii="Times New Roman" w:hAnsi="Times New Roman" w:cs="Times New Roman"/>
        </w:rPr>
        <w:t>przetwarzanie dane szczególnych kategorii zgodnie z art. 9 ust 2 RODO, w szczególności gdy przetwarzanie jest niezbędne do celów profilaktyki zdrowotnej lub medycyny pracy, do oceny zdolności pracownika do pracy, diagnozy medycznej, zapewnienia opieki zdrowotnej lub zabezpieczenia społecznego, leczenia lub zarządzania systemami i usługami opieki zdrowotnej lub zabezpieczenia społecznego na podstawie prawa, zg</w:t>
      </w:r>
      <w:r w:rsidR="00C320D6" w:rsidRPr="00EB19EE">
        <w:rPr>
          <w:rFonts w:ascii="Times New Roman" w:hAnsi="Times New Roman" w:cs="Times New Roman"/>
        </w:rPr>
        <w:t xml:space="preserve">odnie art. 9 ust 2 lit h RODO </w:t>
      </w:r>
    </w:p>
    <w:p w14:paraId="6A0A2231" w14:textId="77777777" w:rsidR="00C320D6" w:rsidRPr="00EB19EE" w:rsidRDefault="008446DD" w:rsidP="00F11AE4">
      <w:pPr>
        <w:pStyle w:val="Akapitzlist"/>
        <w:numPr>
          <w:ilvl w:val="0"/>
          <w:numId w:val="1"/>
        </w:numPr>
        <w:spacing w:after="0"/>
        <w:jc w:val="both"/>
        <w:rPr>
          <w:rFonts w:ascii="Times New Roman" w:hAnsi="Times New Roman" w:cs="Times New Roman"/>
        </w:rPr>
      </w:pPr>
      <w:r w:rsidRPr="00EB19EE">
        <w:rPr>
          <w:rFonts w:ascii="Times New Roman" w:hAnsi="Times New Roman" w:cs="Times New Roman"/>
        </w:rPr>
        <w:t>przetwarzanie jest potrzebne do wypełnienia obowiązku prawnego ciążącego na Administratorze zgodnie</w:t>
      </w:r>
      <w:r w:rsidR="00C320D6" w:rsidRPr="00EB19EE">
        <w:rPr>
          <w:rFonts w:ascii="Times New Roman" w:hAnsi="Times New Roman" w:cs="Times New Roman"/>
        </w:rPr>
        <w:t xml:space="preserve"> z art. 6 ust. 1 ust. c RODO; </w:t>
      </w:r>
    </w:p>
    <w:p w14:paraId="21CEB228" w14:textId="77777777" w:rsidR="00C320D6" w:rsidRPr="00EB19EE" w:rsidRDefault="008446DD" w:rsidP="00F11AE4">
      <w:pPr>
        <w:pStyle w:val="Akapitzlist"/>
        <w:numPr>
          <w:ilvl w:val="0"/>
          <w:numId w:val="1"/>
        </w:numPr>
        <w:spacing w:after="0"/>
        <w:jc w:val="both"/>
        <w:rPr>
          <w:rFonts w:ascii="Times New Roman" w:hAnsi="Times New Roman" w:cs="Times New Roman"/>
        </w:rPr>
      </w:pPr>
      <w:r w:rsidRPr="00EB19EE">
        <w:rPr>
          <w:rFonts w:ascii="Times New Roman" w:hAnsi="Times New Roman" w:cs="Times New Roman"/>
        </w:rPr>
        <w:t>przetwarzanie jest niezbędne do wykonania zadania realizowanego w interesie publicznym lub w ramach sprawowania władzy publicznej powierzonej Administratorowi, zgodnie</w:t>
      </w:r>
      <w:r w:rsidR="00C320D6" w:rsidRPr="00EB19EE">
        <w:rPr>
          <w:rFonts w:ascii="Times New Roman" w:hAnsi="Times New Roman" w:cs="Times New Roman"/>
        </w:rPr>
        <w:t xml:space="preserve"> z art. 6 ust. 1 lit. e RODO; </w:t>
      </w:r>
    </w:p>
    <w:p w14:paraId="119561C8" w14:textId="77777777" w:rsidR="00FA161E" w:rsidRPr="00EB19EE" w:rsidRDefault="008446DD" w:rsidP="00F11AE4">
      <w:pPr>
        <w:pStyle w:val="Akapitzlist"/>
        <w:numPr>
          <w:ilvl w:val="0"/>
          <w:numId w:val="1"/>
        </w:numPr>
        <w:spacing w:after="0"/>
        <w:jc w:val="both"/>
        <w:rPr>
          <w:rFonts w:ascii="Times New Roman" w:hAnsi="Times New Roman" w:cs="Times New Roman"/>
        </w:rPr>
      </w:pPr>
      <w:r w:rsidRPr="00EB19EE">
        <w:rPr>
          <w:rFonts w:ascii="Times New Roman" w:hAnsi="Times New Roman" w:cs="Times New Roman"/>
        </w:rPr>
        <w:t>przetwarzanie jest niezbędne do ochrony żywotnych interesów Pani/Pana, zgodnie</w:t>
      </w:r>
      <w:r w:rsidR="00FA161E" w:rsidRPr="00EB19EE">
        <w:rPr>
          <w:rFonts w:ascii="Times New Roman" w:hAnsi="Times New Roman" w:cs="Times New Roman"/>
        </w:rPr>
        <w:t xml:space="preserve"> z art. 6 ust. 1 lit. d RODO;</w:t>
      </w:r>
    </w:p>
    <w:p w14:paraId="2AD4E071" w14:textId="77777777" w:rsidR="00A7418C" w:rsidRPr="00EB19EE" w:rsidRDefault="008446DD" w:rsidP="00F11AE4">
      <w:pPr>
        <w:pStyle w:val="Akapitzlist"/>
        <w:numPr>
          <w:ilvl w:val="0"/>
          <w:numId w:val="1"/>
        </w:numPr>
        <w:spacing w:after="0"/>
        <w:jc w:val="both"/>
        <w:rPr>
          <w:rFonts w:ascii="Times New Roman" w:hAnsi="Times New Roman" w:cs="Times New Roman"/>
        </w:rPr>
      </w:pPr>
      <w:r w:rsidRPr="00EB19EE">
        <w:rPr>
          <w:rFonts w:ascii="Times New Roman" w:hAnsi="Times New Roman" w:cs="Times New Roman"/>
        </w:rPr>
        <w:t>Pani/Pana zgoda na przetwarzanie danych przekazanych zgodnie z art. 6 ust. 1 lit. a RODO</w:t>
      </w:r>
      <w:r w:rsidR="00A7418C" w:rsidRPr="00EB19EE">
        <w:rPr>
          <w:rFonts w:ascii="Times New Roman" w:hAnsi="Times New Roman" w:cs="Times New Roman"/>
        </w:rPr>
        <w:t>;</w:t>
      </w:r>
    </w:p>
    <w:p w14:paraId="43B31E06" w14:textId="77777777" w:rsidR="00FA161E" w:rsidRPr="00EB19EE" w:rsidRDefault="00A7418C" w:rsidP="00F11AE4">
      <w:pPr>
        <w:pStyle w:val="Akapitzlist"/>
        <w:numPr>
          <w:ilvl w:val="0"/>
          <w:numId w:val="1"/>
        </w:numPr>
        <w:spacing w:after="0"/>
        <w:jc w:val="both"/>
        <w:rPr>
          <w:rFonts w:ascii="Times New Roman" w:hAnsi="Times New Roman" w:cs="Times New Roman"/>
        </w:rPr>
      </w:pPr>
      <w:r w:rsidRPr="00EB19EE">
        <w:rPr>
          <w:rFonts w:ascii="Times New Roman" w:hAnsi="Times New Roman" w:cs="Times New Roman"/>
        </w:rPr>
        <w:t>Pani/a dane będą przetwarzane w celu realizacji świadczeń zdrowotnych, także na odległość (tzw. telemedycyna) oraz w celu prowadzenia dokumentacji medycznej na podstawie przepisów ustawy o działalności leczniczej, ustawy o prawach pacjenta i Rzeczniku Praw Pacjenta, a także ustawy o zawodach lekarza i lekarza dentysty (art. 6 ust. 1 lit. c oraz art. 9 ust. 2 lit. h RODO).</w:t>
      </w:r>
    </w:p>
    <w:p w14:paraId="4993B741" w14:textId="77777777" w:rsidR="00C320D6" w:rsidRPr="00EB19EE" w:rsidRDefault="008446DD" w:rsidP="00F11AE4">
      <w:pPr>
        <w:spacing w:after="0"/>
        <w:ind w:left="360"/>
        <w:jc w:val="both"/>
        <w:rPr>
          <w:rFonts w:ascii="Times New Roman" w:hAnsi="Times New Roman" w:cs="Times New Roman"/>
        </w:rPr>
      </w:pPr>
      <w:r w:rsidRPr="00EB19EE">
        <w:rPr>
          <w:rFonts w:ascii="Times New Roman" w:hAnsi="Times New Roman" w:cs="Times New Roman"/>
        </w:rPr>
        <w:lastRenderedPageBreak/>
        <w:t xml:space="preserve">6. Pani/Pana dane osobowe, w zależności od ich rodzaju, będą przetwarzane przez okres wynikający ze szczegółowych przepisów ustawy o prawach pacjenta i Rzeczniku Praw Pacjenta. Dokumentacja medyczna przechowywana jest standardowo przez 20 lat od końca roku kalendarzowego, w którym dokonano ostatniego wpisu, z wyjątkami przewidzianymi w art. 29 ust. 1 pkt 1-4 art. w/w ustawy. Po upływie okresów o których mowa w art. 29 ustawy o prawach pacjenta i Rzeczniku Praw Pacjenta do postępowania z dokumentacją medyczną będącą materiałem archiwalnym w rozumieniu przepisów ustawy o narodowym zasobie archiwalnym i archiwach ( Dz. U. z 2018 r., poz. 217) stosuje się przepisy wydane na podstawie art. 5 ust. 2 i 2b tej ustawy. </w:t>
      </w:r>
    </w:p>
    <w:p w14:paraId="42EA01BE" w14:textId="77777777" w:rsidR="00C320D6" w:rsidRPr="00EB19EE" w:rsidRDefault="008446DD" w:rsidP="00F11AE4">
      <w:pPr>
        <w:spacing w:after="0"/>
        <w:jc w:val="both"/>
        <w:rPr>
          <w:rFonts w:ascii="Times New Roman" w:hAnsi="Times New Roman" w:cs="Times New Roman"/>
        </w:rPr>
      </w:pPr>
      <w:r w:rsidRPr="00EB19EE">
        <w:rPr>
          <w:rFonts w:ascii="Times New Roman" w:hAnsi="Times New Roman" w:cs="Times New Roman"/>
        </w:rPr>
        <w:t xml:space="preserve">7. Odbiorcami Pani/Pana danych osobowych będą: </w:t>
      </w:r>
    </w:p>
    <w:p w14:paraId="2651BAA7" w14:textId="77777777" w:rsidR="00FA161E" w:rsidRPr="00EB19EE" w:rsidRDefault="008446DD" w:rsidP="00F11AE4">
      <w:pPr>
        <w:spacing w:after="0"/>
        <w:ind w:left="720"/>
        <w:jc w:val="both"/>
        <w:rPr>
          <w:rFonts w:ascii="Times New Roman" w:hAnsi="Times New Roman" w:cs="Times New Roman"/>
        </w:rPr>
      </w:pPr>
      <w:r w:rsidRPr="00EB19EE">
        <w:rPr>
          <w:rFonts w:ascii="Times New Roman" w:hAnsi="Times New Roman" w:cs="Times New Roman"/>
        </w:rPr>
        <w:t xml:space="preserve">a. osoby upoważnione przez Administratora do przetwarzania Pani/Pana danych osobowych danych w ramach wykonywania swoich obowiązków zawodowych i służbowych, </w:t>
      </w:r>
    </w:p>
    <w:p w14:paraId="28727056" w14:textId="77777777" w:rsidR="00FA161E" w:rsidRPr="00EB19EE" w:rsidRDefault="008446DD" w:rsidP="00F11AE4">
      <w:pPr>
        <w:spacing w:after="0"/>
        <w:ind w:left="720"/>
        <w:jc w:val="both"/>
        <w:rPr>
          <w:rFonts w:ascii="Times New Roman" w:hAnsi="Times New Roman" w:cs="Times New Roman"/>
        </w:rPr>
      </w:pPr>
      <w:r w:rsidRPr="00EB19EE">
        <w:rPr>
          <w:rFonts w:ascii="Times New Roman" w:hAnsi="Times New Roman" w:cs="Times New Roman"/>
        </w:rPr>
        <w:t xml:space="preserve">b. podmioty, z którymi Administrator podpisał umowę powierzenia, w szczególności podmioty zewnętrzne wspierające w realizacji świadczeń zdrowotnych (lekarze na umowach cywilnoprawnych, firmy serwisujące systemy teleinformatyczne i urządzenia diagnostyczne, podmioty świadczące usługi transportu medycznego oraz wykonujące niektóre badania diagnostyczne. </w:t>
      </w:r>
    </w:p>
    <w:p w14:paraId="494C5AA6" w14:textId="77777777" w:rsidR="00C320D6" w:rsidRPr="00EB19EE" w:rsidRDefault="008446DD" w:rsidP="00F11AE4">
      <w:pPr>
        <w:spacing w:after="0"/>
        <w:ind w:left="720"/>
        <w:jc w:val="both"/>
        <w:rPr>
          <w:rFonts w:ascii="Times New Roman" w:hAnsi="Times New Roman" w:cs="Times New Roman"/>
        </w:rPr>
      </w:pPr>
      <w:r w:rsidRPr="00EB19EE">
        <w:rPr>
          <w:rFonts w:ascii="Times New Roman" w:hAnsi="Times New Roman" w:cs="Times New Roman"/>
        </w:rPr>
        <w:t xml:space="preserve">c. instytucje publiczne, którym udostępnienie danych osobowych regulują odrębne przepisy prawa. </w:t>
      </w:r>
    </w:p>
    <w:p w14:paraId="113E701E" w14:textId="77777777" w:rsidR="00FA161E" w:rsidRPr="00EB19EE" w:rsidRDefault="008446DD" w:rsidP="00F11AE4">
      <w:pPr>
        <w:spacing w:after="0"/>
        <w:jc w:val="both"/>
        <w:rPr>
          <w:rFonts w:ascii="Times New Roman" w:hAnsi="Times New Roman" w:cs="Times New Roman"/>
        </w:rPr>
      </w:pPr>
      <w:r w:rsidRPr="00EB19EE">
        <w:rPr>
          <w:rFonts w:ascii="Times New Roman" w:hAnsi="Times New Roman" w:cs="Times New Roman"/>
        </w:rPr>
        <w:t xml:space="preserve">8. Posiada Pani/Pan prawo dostępu do swoich danych osobowych oraz możliwość ich sprostowania, usunięcia lub ograniczenia przetwarzania oraz prawo do wniesienia sprzeciwu wobec przetwarzania. Jeżeli przetwarzanie danych odbywa się na podstawie zgody na przetwarzanie ma Pani/Pan prawo do cofnięcia zgody na przetwarzanie swoich danych osobowych w dowolnym momencie bez wpływu na zgodność z prawem przetwarzaniem, którego dokonano na podstawie zgody przed jej cofnięciem. </w:t>
      </w:r>
    </w:p>
    <w:p w14:paraId="235FF243" w14:textId="77777777" w:rsidR="00FA161E" w:rsidRPr="00EB19EE" w:rsidRDefault="008446DD" w:rsidP="00F11AE4">
      <w:pPr>
        <w:spacing w:after="0"/>
        <w:jc w:val="both"/>
        <w:rPr>
          <w:rFonts w:ascii="Times New Roman" w:hAnsi="Times New Roman" w:cs="Times New Roman"/>
        </w:rPr>
      </w:pPr>
      <w:r w:rsidRPr="00EB19EE">
        <w:rPr>
          <w:rFonts w:ascii="Times New Roman" w:hAnsi="Times New Roman" w:cs="Times New Roman"/>
        </w:rPr>
        <w:t xml:space="preserve">9. Podanie przez Panią/Pana danych osobowych jest wymogiem ustawowym niezbędnym do realizacji przez nas świadczeń zdrowotnych. Jeżeli z jakiegoś powodu nie chce Pan/Pani podać swoich danych osobowych to nie będziemy mogli, poza przypadkami nagłymi zagrożenia życia i zdrowia, zrealizować świadczenia zdrowotnego. </w:t>
      </w:r>
    </w:p>
    <w:p w14:paraId="32DDB322" w14:textId="77777777" w:rsidR="00022B8E" w:rsidRPr="00EB19EE" w:rsidRDefault="008446DD" w:rsidP="00F11AE4">
      <w:pPr>
        <w:spacing w:after="0"/>
        <w:jc w:val="both"/>
        <w:rPr>
          <w:rFonts w:ascii="Times New Roman" w:hAnsi="Times New Roman" w:cs="Times New Roman"/>
        </w:rPr>
      </w:pPr>
      <w:r w:rsidRPr="00EB19EE">
        <w:rPr>
          <w:rFonts w:ascii="Times New Roman" w:hAnsi="Times New Roman" w:cs="Times New Roman"/>
        </w:rPr>
        <w:t>10. Treść klauzuli informacyjnej jest dostępna na stronie internetowej S</w:t>
      </w:r>
      <w:r w:rsidR="00022B8E" w:rsidRPr="00EB19EE">
        <w:rPr>
          <w:rFonts w:ascii="Times New Roman" w:hAnsi="Times New Roman" w:cs="Times New Roman"/>
        </w:rPr>
        <w:t>amodzielnego Publicznego  Zakładu Opieki Zdrowotnej w Rypinie</w:t>
      </w:r>
      <w:r w:rsidRPr="00EB19EE">
        <w:rPr>
          <w:rFonts w:ascii="Times New Roman" w:hAnsi="Times New Roman" w:cs="Times New Roman"/>
        </w:rPr>
        <w:t xml:space="preserve"> i tablicach </w:t>
      </w:r>
      <w:r w:rsidR="00022B8E" w:rsidRPr="00EB19EE">
        <w:rPr>
          <w:rFonts w:ascii="Times New Roman" w:hAnsi="Times New Roman" w:cs="Times New Roman"/>
        </w:rPr>
        <w:t>ogłoszeń na terenie budynków SP</w:t>
      </w:r>
      <w:r w:rsidRPr="00EB19EE">
        <w:rPr>
          <w:rFonts w:ascii="Times New Roman" w:hAnsi="Times New Roman" w:cs="Times New Roman"/>
        </w:rPr>
        <w:t xml:space="preserve">ZOZ. </w:t>
      </w:r>
    </w:p>
    <w:p w14:paraId="7E2DDB11" w14:textId="77777777" w:rsidR="00022B8E" w:rsidRPr="00EB19EE" w:rsidRDefault="00022B8E" w:rsidP="00F11AE4">
      <w:pPr>
        <w:spacing w:after="0"/>
        <w:jc w:val="both"/>
        <w:rPr>
          <w:rFonts w:ascii="Times New Roman" w:hAnsi="Times New Roman" w:cs="Times New Roman"/>
        </w:rPr>
      </w:pPr>
    </w:p>
    <w:p w14:paraId="403A1276" w14:textId="77777777" w:rsidR="00022B8E" w:rsidRPr="00D559E4" w:rsidRDefault="00022B8E" w:rsidP="00F11AE4">
      <w:pPr>
        <w:spacing w:after="0"/>
        <w:jc w:val="both"/>
        <w:rPr>
          <w:rFonts w:ascii="Times New Roman" w:hAnsi="Times New Roman" w:cs="Times New Roman"/>
          <w:sz w:val="24"/>
          <w:szCs w:val="24"/>
        </w:rPr>
      </w:pPr>
    </w:p>
    <w:p w14:paraId="0EE3194E" w14:textId="77777777" w:rsidR="00022B8E" w:rsidRPr="00F11AE4" w:rsidRDefault="00022B8E" w:rsidP="00F11AE4">
      <w:pPr>
        <w:spacing w:after="0"/>
        <w:jc w:val="both"/>
        <w:rPr>
          <w:rFonts w:ascii="Times New Roman" w:hAnsi="Times New Roman" w:cs="Times New Roman"/>
          <w:sz w:val="16"/>
        </w:rPr>
      </w:pPr>
    </w:p>
    <w:p w14:paraId="394E700C" w14:textId="77777777" w:rsidR="00512398" w:rsidRPr="00EB19EE" w:rsidRDefault="008446DD" w:rsidP="00F11AE4">
      <w:pPr>
        <w:spacing w:after="0"/>
        <w:ind w:left="7080"/>
        <w:jc w:val="both"/>
        <w:rPr>
          <w:rFonts w:ascii="Times New Roman" w:hAnsi="Times New Roman" w:cs="Times New Roman"/>
        </w:rPr>
      </w:pPr>
      <w:r w:rsidRPr="00EB19EE">
        <w:rPr>
          <w:rFonts w:ascii="Times New Roman" w:hAnsi="Times New Roman" w:cs="Times New Roman"/>
        </w:rPr>
        <w:t>Administrator danych</w:t>
      </w:r>
    </w:p>
    <w:sectPr w:rsidR="00512398" w:rsidRPr="00EB19EE" w:rsidSect="00501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E3C"/>
    <w:multiLevelType w:val="hybridMultilevel"/>
    <w:tmpl w:val="506A8532"/>
    <w:lvl w:ilvl="0" w:tplc="C06225B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9811CD"/>
    <w:multiLevelType w:val="hybridMultilevel"/>
    <w:tmpl w:val="7EB08A2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B62C6D"/>
    <w:multiLevelType w:val="hybridMultilevel"/>
    <w:tmpl w:val="10500E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356294"/>
    <w:multiLevelType w:val="multilevel"/>
    <w:tmpl w:val="30824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301C6"/>
    <w:multiLevelType w:val="hybridMultilevel"/>
    <w:tmpl w:val="0A327D5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5468455">
    <w:abstractNumId w:val="2"/>
  </w:num>
  <w:num w:numId="2" w16cid:durableId="577591836">
    <w:abstractNumId w:val="4"/>
  </w:num>
  <w:num w:numId="3" w16cid:durableId="225796751">
    <w:abstractNumId w:val="1"/>
  </w:num>
  <w:num w:numId="4" w16cid:durableId="887886021">
    <w:abstractNumId w:val="0"/>
  </w:num>
  <w:num w:numId="5" w16cid:durableId="165236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13C7B"/>
    <w:rsid w:val="00022B8E"/>
    <w:rsid w:val="001A0670"/>
    <w:rsid w:val="004E5ABB"/>
    <w:rsid w:val="0050115C"/>
    <w:rsid w:val="00512398"/>
    <w:rsid w:val="00536BB1"/>
    <w:rsid w:val="008446DD"/>
    <w:rsid w:val="00A61F99"/>
    <w:rsid w:val="00A7418C"/>
    <w:rsid w:val="00C320D6"/>
    <w:rsid w:val="00D5477B"/>
    <w:rsid w:val="00D559E4"/>
    <w:rsid w:val="00E13C7B"/>
    <w:rsid w:val="00EB19EE"/>
    <w:rsid w:val="00F11AE4"/>
    <w:rsid w:val="00FA16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3256"/>
  <w15:docId w15:val="{6E0ADE16-DC45-4223-A7B5-D9BDE66B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1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2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853</Words>
  <Characters>5124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SPZOZ</cp:lastModifiedBy>
  <cp:revision>5</cp:revision>
  <cp:lastPrinted>2025-09-03T09:04:00Z</cp:lastPrinted>
  <dcterms:created xsi:type="dcterms:W3CDTF">2025-02-25T09:16:00Z</dcterms:created>
  <dcterms:modified xsi:type="dcterms:W3CDTF">2026-01-28T10:26:00Z</dcterms:modified>
</cp:coreProperties>
</file>